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6BD1" w14:textId="69880CC5" w:rsidR="006231FF" w:rsidRDefault="007C1F8C" w:rsidP="006231FF">
      <w:pPr>
        <w:pStyle w:val="Sinespaciado"/>
        <w:jc w:val="center"/>
        <w:rPr>
          <w:rFonts w:ascii="Arial" w:hAnsi="Arial" w:cs="Arial"/>
          <w:b/>
          <w:bCs/>
          <w:sz w:val="24"/>
          <w:szCs w:val="24"/>
        </w:rPr>
      </w:pPr>
      <w:r w:rsidRPr="007C1F8C">
        <w:rPr>
          <w:rFonts w:ascii="Arial" w:hAnsi="Arial" w:cs="Arial"/>
          <w:b/>
          <w:bCs/>
          <w:sz w:val="24"/>
          <w:szCs w:val="24"/>
        </w:rPr>
        <w:t>RETIRAN ELEMENTO DE CONCRETO EN MALECÓN TAJAMAR PARA SEGURIDAD DE CIUDADANOS</w:t>
      </w:r>
    </w:p>
    <w:p w14:paraId="04FD6E4F" w14:textId="77777777" w:rsidR="007C1F8C" w:rsidRPr="006231FF" w:rsidRDefault="007C1F8C" w:rsidP="006231FF">
      <w:pPr>
        <w:pStyle w:val="Sinespaciado"/>
        <w:jc w:val="center"/>
        <w:rPr>
          <w:rFonts w:ascii="Arial" w:hAnsi="Arial" w:cs="Arial"/>
          <w:b/>
          <w:bCs/>
          <w:sz w:val="24"/>
          <w:szCs w:val="24"/>
        </w:rPr>
      </w:pPr>
    </w:p>
    <w:p w14:paraId="4AD1FAD4" w14:textId="77777777" w:rsidR="007C1F8C" w:rsidRPr="007C1F8C" w:rsidRDefault="006231FF" w:rsidP="007C1F8C">
      <w:pPr>
        <w:pStyle w:val="Sinespaciado"/>
        <w:jc w:val="both"/>
        <w:rPr>
          <w:rFonts w:ascii="Arial" w:hAnsi="Arial" w:cs="Arial"/>
          <w:sz w:val="24"/>
          <w:szCs w:val="24"/>
        </w:rPr>
      </w:pPr>
      <w:r w:rsidRPr="006231FF">
        <w:rPr>
          <w:rFonts w:ascii="Arial" w:hAnsi="Arial" w:cs="Arial"/>
          <w:b/>
          <w:bCs/>
          <w:sz w:val="24"/>
          <w:szCs w:val="24"/>
        </w:rPr>
        <w:t xml:space="preserve">Cancún, Q. R., a </w:t>
      </w:r>
      <w:r w:rsidR="004B15D1">
        <w:rPr>
          <w:rFonts w:ascii="Arial" w:hAnsi="Arial" w:cs="Arial"/>
          <w:b/>
          <w:bCs/>
          <w:sz w:val="24"/>
          <w:szCs w:val="24"/>
        </w:rPr>
        <w:t>20</w:t>
      </w:r>
      <w:r w:rsidRPr="006231FF">
        <w:rPr>
          <w:rFonts w:ascii="Arial" w:hAnsi="Arial" w:cs="Arial"/>
          <w:b/>
          <w:bCs/>
          <w:sz w:val="24"/>
          <w:szCs w:val="24"/>
        </w:rPr>
        <w:t xml:space="preserve"> de febrero de 2025.-</w:t>
      </w:r>
      <w:r w:rsidRPr="006231FF">
        <w:rPr>
          <w:rFonts w:ascii="Arial" w:hAnsi="Arial" w:cs="Arial"/>
          <w:sz w:val="24"/>
          <w:szCs w:val="24"/>
        </w:rPr>
        <w:t xml:space="preserve"> </w:t>
      </w:r>
      <w:r w:rsidR="007C1F8C" w:rsidRPr="007C1F8C">
        <w:rPr>
          <w:rFonts w:ascii="Arial" w:hAnsi="Arial" w:cs="Arial"/>
          <w:sz w:val="24"/>
          <w:szCs w:val="24"/>
        </w:rPr>
        <w:t xml:space="preserve">El Ayuntamiento de Benito Juárez da a conocer que el Fideicomiso para el Fortalecimiento a la Actividad Turístico en el Estado de Quintana Roo (FOATQROO) se encuentra realizando el retiro de un elemento de concreto al final de la rambla de Malecón Tajamar, debido a que representaba un riesgo para los usuarios y ciudadanía en general que acude al sitio por diferentes actividades. </w:t>
      </w:r>
    </w:p>
    <w:p w14:paraId="74906D7B" w14:textId="77777777" w:rsidR="007C1F8C" w:rsidRPr="007C1F8C" w:rsidRDefault="007C1F8C" w:rsidP="007C1F8C">
      <w:pPr>
        <w:pStyle w:val="Sinespaciado"/>
        <w:jc w:val="both"/>
        <w:rPr>
          <w:rFonts w:ascii="Arial" w:hAnsi="Arial" w:cs="Arial"/>
          <w:sz w:val="24"/>
          <w:szCs w:val="24"/>
        </w:rPr>
      </w:pPr>
    </w:p>
    <w:p w14:paraId="63C4F90C" w14:textId="77777777" w:rsidR="007C1F8C" w:rsidRPr="007C1F8C" w:rsidRDefault="007C1F8C" w:rsidP="007C1F8C">
      <w:pPr>
        <w:pStyle w:val="Sinespaciado"/>
        <w:jc w:val="both"/>
        <w:rPr>
          <w:rFonts w:ascii="Arial" w:hAnsi="Arial" w:cs="Arial"/>
          <w:sz w:val="24"/>
          <w:szCs w:val="24"/>
        </w:rPr>
      </w:pPr>
      <w:r w:rsidRPr="007C1F8C">
        <w:rPr>
          <w:rFonts w:ascii="Arial" w:hAnsi="Arial" w:cs="Arial"/>
          <w:sz w:val="24"/>
          <w:szCs w:val="24"/>
        </w:rPr>
        <w:t xml:space="preserve">El presidente operativo del FOATQROO, Ricardo Archundia Sánchez, explicó que dicho módulo denominado en el ámbito de la construcción como “mojonera” de concreto sólido, no tiene escaleras ni instalaciones eléctricas, por lo que simulaba ser base para una estructura que el Fondo Nacional de Fomento al Turismo (FONATUR) iba a instalar, sin </w:t>
      </w:r>
      <w:proofErr w:type="gramStart"/>
      <w:r w:rsidRPr="007C1F8C">
        <w:rPr>
          <w:rFonts w:ascii="Arial" w:hAnsi="Arial" w:cs="Arial"/>
          <w:sz w:val="24"/>
          <w:szCs w:val="24"/>
        </w:rPr>
        <w:t>embargo</w:t>
      </w:r>
      <w:proofErr w:type="gramEnd"/>
      <w:r w:rsidRPr="007C1F8C">
        <w:rPr>
          <w:rFonts w:ascii="Arial" w:hAnsi="Arial" w:cs="Arial"/>
          <w:sz w:val="24"/>
          <w:szCs w:val="24"/>
        </w:rPr>
        <w:t xml:space="preserve"> quedó al centro de ese espacio sin utilidad alguna.</w:t>
      </w:r>
    </w:p>
    <w:p w14:paraId="16933AD2" w14:textId="77777777" w:rsidR="007C1F8C" w:rsidRPr="007C1F8C" w:rsidRDefault="007C1F8C" w:rsidP="007C1F8C">
      <w:pPr>
        <w:pStyle w:val="Sinespaciado"/>
        <w:jc w:val="both"/>
        <w:rPr>
          <w:rFonts w:ascii="Arial" w:hAnsi="Arial" w:cs="Arial"/>
          <w:sz w:val="24"/>
          <w:szCs w:val="24"/>
        </w:rPr>
      </w:pPr>
    </w:p>
    <w:p w14:paraId="29444EA0" w14:textId="77777777" w:rsidR="007C1F8C" w:rsidRPr="007C1F8C" w:rsidRDefault="007C1F8C" w:rsidP="007C1F8C">
      <w:pPr>
        <w:pStyle w:val="Sinespaciado"/>
        <w:jc w:val="both"/>
        <w:rPr>
          <w:rFonts w:ascii="Arial" w:hAnsi="Arial" w:cs="Arial"/>
          <w:sz w:val="24"/>
          <w:szCs w:val="24"/>
        </w:rPr>
      </w:pPr>
      <w:r w:rsidRPr="007C1F8C">
        <w:rPr>
          <w:rFonts w:ascii="Arial" w:hAnsi="Arial" w:cs="Arial"/>
          <w:sz w:val="24"/>
          <w:szCs w:val="24"/>
        </w:rPr>
        <w:t xml:space="preserve">“Mas que ayudar, no nos daba ningún beneficio; es más, mayormente tenía grafiti, se llegaron a caer algunos niños porque se subían ahí y se lastimaban los tobillos”, dijo. </w:t>
      </w:r>
    </w:p>
    <w:p w14:paraId="3C891CC7" w14:textId="77777777" w:rsidR="007C1F8C" w:rsidRPr="007C1F8C" w:rsidRDefault="007C1F8C" w:rsidP="007C1F8C">
      <w:pPr>
        <w:pStyle w:val="Sinespaciado"/>
        <w:jc w:val="both"/>
        <w:rPr>
          <w:rFonts w:ascii="Arial" w:hAnsi="Arial" w:cs="Arial"/>
          <w:sz w:val="24"/>
          <w:szCs w:val="24"/>
        </w:rPr>
      </w:pPr>
    </w:p>
    <w:p w14:paraId="7321D129" w14:textId="77777777" w:rsidR="007C1F8C" w:rsidRPr="007C1F8C" w:rsidRDefault="007C1F8C" w:rsidP="007C1F8C">
      <w:pPr>
        <w:pStyle w:val="Sinespaciado"/>
        <w:jc w:val="both"/>
        <w:rPr>
          <w:rFonts w:ascii="Arial" w:hAnsi="Arial" w:cs="Arial"/>
          <w:sz w:val="24"/>
          <w:szCs w:val="24"/>
        </w:rPr>
      </w:pPr>
      <w:r w:rsidRPr="007C1F8C">
        <w:rPr>
          <w:rFonts w:ascii="Arial" w:hAnsi="Arial" w:cs="Arial"/>
          <w:sz w:val="24"/>
          <w:szCs w:val="24"/>
        </w:rPr>
        <w:t xml:space="preserve">El servidor público explicó que iniciaron su remoción desde el lunes en la tarde y finalizará la acción en cuatro días máximo, ya que únicamente está sobrepuesto, por lo que se va a mejorar el estampado y quedará igual.  </w:t>
      </w:r>
    </w:p>
    <w:p w14:paraId="73620E0C" w14:textId="77777777" w:rsidR="007C1F8C" w:rsidRPr="007C1F8C" w:rsidRDefault="007C1F8C" w:rsidP="007C1F8C">
      <w:pPr>
        <w:pStyle w:val="Sinespaciado"/>
        <w:jc w:val="both"/>
        <w:rPr>
          <w:rFonts w:ascii="Arial" w:hAnsi="Arial" w:cs="Arial"/>
          <w:sz w:val="24"/>
          <w:szCs w:val="24"/>
        </w:rPr>
      </w:pPr>
    </w:p>
    <w:p w14:paraId="710293A1" w14:textId="13C1E1D1" w:rsidR="00CE21AA" w:rsidRPr="006231FF" w:rsidRDefault="007C1F8C" w:rsidP="007C1F8C">
      <w:pPr>
        <w:pStyle w:val="Sinespaciado"/>
        <w:jc w:val="both"/>
        <w:rPr>
          <w:rFonts w:ascii="Arial" w:hAnsi="Arial" w:cs="Arial"/>
          <w:sz w:val="24"/>
          <w:szCs w:val="24"/>
        </w:rPr>
      </w:pPr>
      <w:r w:rsidRPr="007C1F8C">
        <w:rPr>
          <w:rFonts w:ascii="Arial" w:hAnsi="Arial" w:cs="Arial"/>
          <w:sz w:val="24"/>
          <w:szCs w:val="24"/>
        </w:rPr>
        <w:t xml:space="preserve">“Está totalmente cercado, no se está tocando el jardín, ni palmeras, ni se retira nada verde, prácticamente está al centro, incluso no tiene ni luminarias ni bolardos, está justo al centro de la rambla, por lo que hemos estado cuidando mucho la parte de áreas verdes”, finalizó.  </w:t>
      </w:r>
    </w:p>
    <w:p w14:paraId="74DB4E63" w14:textId="77777777" w:rsidR="006231FF" w:rsidRPr="006231FF" w:rsidRDefault="006231FF" w:rsidP="006231FF">
      <w:pPr>
        <w:pStyle w:val="Sinespaciado"/>
        <w:jc w:val="both"/>
        <w:rPr>
          <w:rFonts w:ascii="Arial" w:hAnsi="Arial" w:cs="Arial"/>
          <w:sz w:val="24"/>
          <w:szCs w:val="24"/>
        </w:rPr>
      </w:pPr>
    </w:p>
    <w:p w14:paraId="1C5B11F2" w14:textId="77777777" w:rsidR="006231FF" w:rsidRPr="006231FF" w:rsidRDefault="006231FF" w:rsidP="007F69D7">
      <w:pPr>
        <w:pStyle w:val="Sinespaciado"/>
        <w:jc w:val="center"/>
        <w:rPr>
          <w:rFonts w:ascii="Arial" w:hAnsi="Arial" w:cs="Arial"/>
          <w:sz w:val="24"/>
          <w:szCs w:val="24"/>
        </w:rPr>
      </w:pPr>
      <w:r w:rsidRPr="006231FF">
        <w:rPr>
          <w:rFonts w:ascii="Arial" w:hAnsi="Arial" w:cs="Arial"/>
          <w:sz w:val="24"/>
          <w:szCs w:val="24"/>
        </w:rPr>
        <w:t>************</w:t>
      </w:r>
    </w:p>
    <w:p w14:paraId="6CCC2CA1" w14:textId="77777777" w:rsidR="006231FF" w:rsidRDefault="006231FF" w:rsidP="006231FF">
      <w:pPr>
        <w:pStyle w:val="Sinespaciado"/>
        <w:jc w:val="both"/>
      </w:pPr>
    </w:p>
    <w:p w14:paraId="6FD913C6" w14:textId="77777777" w:rsidR="006231FF" w:rsidRDefault="006231FF" w:rsidP="006231FF">
      <w:pPr>
        <w:pStyle w:val="Sinespaciado"/>
        <w:jc w:val="both"/>
      </w:pPr>
    </w:p>
    <w:p w14:paraId="75D8735C" w14:textId="77777777" w:rsidR="006231FF" w:rsidRDefault="006231FF" w:rsidP="006231FF">
      <w:pPr>
        <w:pStyle w:val="Sinespaciado"/>
        <w:jc w:val="both"/>
      </w:pPr>
    </w:p>
    <w:p w14:paraId="0BCE87F0" w14:textId="77777777" w:rsidR="006231FF" w:rsidRDefault="006231FF" w:rsidP="006231FF">
      <w:pPr>
        <w:pStyle w:val="Sinespaciado"/>
        <w:jc w:val="both"/>
      </w:pPr>
    </w:p>
    <w:p w14:paraId="522EDA8A" w14:textId="48E8F2D4" w:rsidR="0090458F" w:rsidRPr="006231FF" w:rsidRDefault="00CD4EFA" w:rsidP="006231FF">
      <w:r w:rsidRPr="006231FF">
        <w:t xml:space="preserve"> </w:t>
      </w:r>
    </w:p>
    <w:sectPr w:rsidR="0090458F" w:rsidRPr="006231FF"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3731" w14:textId="77777777" w:rsidR="00DF4A3F" w:rsidRDefault="00DF4A3F" w:rsidP="0092028B">
      <w:r>
        <w:separator/>
      </w:r>
    </w:p>
  </w:endnote>
  <w:endnote w:type="continuationSeparator" w:id="0">
    <w:p w14:paraId="7B81F8A3" w14:textId="77777777" w:rsidR="00DF4A3F" w:rsidRDefault="00DF4A3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19C0" w14:textId="77777777" w:rsidR="00DF4A3F" w:rsidRDefault="00DF4A3F" w:rsidP="0092028B">
      <w:r>
        <w:separator/>
      </w:r>
    </w:p>
  </w:footnote>
  <w:footnote w:type="continuationSeparator" w:id="0">
    <w:p w14:paraId="307655E6" w14:textId="77777777" w:rsidR="00DF4A3F" w:rsidRDefault="00DF4A3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23605B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C1F8C">
                            <w:rPr>
                              <w:rFonts w:cstheme="minorHAnsi"/>
                              <w:b/>
                              <w:bCs/>
                              <w:lang w:val="es-ES"/>
                            </w:rPr>
                            <w:t>528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23605B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C1F8C">
                      <w:rPr>
                        <w:rFonts w:cstheme="minorHAnsi"/>
                        <w:b/>
                        <w:bCs/>
                        <w:lang w:val="es-ES"/>
                      </w:rPr>
                      <w:t>528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B3815"/>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B15D1"/>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231FF"/>
    <w:rsid w:val="00634D39"/>
    <w:rsid w:val="0063616E"/>
    <w:rsid w:val="0065406D"/>
    <w:rsid w:val="0066440A"/>
    <w:rsid w:val="00673FAB"/>
    <w:rsid w:val="0067627D"/>
    <w:rsid w:val="00677EBC"/>
    <w:rsid w:val="006960A5"/>
    <w:rsid w:val="006A1CAC"/>
    <w:rsid w:val="006A7277"/>
    <w:rsid w:val="006B4936"/>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C1F8C"/>
    <w:rsid w:val="007E0B4C"/>
    <w:rsid w:val="007F3DEC"/>
    <w:rsid w:val="007F69D7"/>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2BA4"/>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CE21AA"/>
    <w:rsid w:val="00D00AB3"/>
    <w:rsid w:val="00D05212"/>
    <w:rsid w:val="00D23899"/>
    <w:rsid w:val="00D301AB"/>
    <w:rsid w:val="00D33BCE"/>
    <w:rsid w:val="00D406BF"/>
    <w:rsid w:val="00D478AC"/>
    <w:rsid w:val="00D635E2"/>
    <w:rsid w:val="00D7477A"/>
    <w:rsid w:val="00D80EDE"/>
    <w:rsid w:val="00DC73C2"/>
    <w:rsid w:val="00DF4A3F"/>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1356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2025-02-20T18:09:00Z</dcterms:created>
  <dcterms:modified xsi:type="dcterms:W3CDTF">2025-02-20T18:09:00Z</dcterms:modified>
</cp:coreProperties>
</file>